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9025780" w14:textId="77777777" w:rsidR="00677113" w:rsidRDefault="004A02BF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DIFFERENTIAL DIAGNOSIS OF DYSLEXIA</w:t>
      </w:r>
    </w:p>
    <w:p w14:paraId="79E3A3DC" w14:textId="77777777" w:rsidR="00677113" w:rsidRDefault="004A02BF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ENGLISH ONLY</w:t>
      </w:r>
    </w:p>
    <w:p w14:paraId="2D123160" w14:textId="77777777" w:rsidR="00677113" w:rsidRDefault="00677113">
      <w:pPr>
        <w:jc w:val="center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10998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98"/>
        <w:gridCol w:w="5400"/>
      </w:tblGrid>
      <w:tr w:rsidR="00677113" w14:paraId="74966C4C" w14:textId="77777777">
        <w:tc>
          <w:tcPr>
            <w:tcW w:w="5598" w:type="dxa"/>
          </w:tcPr>
          <w:p w14:paraId="2DFCEC7E" w14:textId="77777777" w:rsidR="002B57D3" w:rsidRPr="002B57D3" w:rsidRDefault="002B57D3" w:rsidP="002B57D3">
            <w:pPr>
              <w:spacing w:line="276" w:lineRule="auto"/>
              <w:rPr>
                <w:rFonts w:ascii="Arial" w:eastAsia="Arial" w:hAnsi="Arial" w:cs="Arial"/>
                <w:sz w:val="16"/>
                <w:szCs w:val="22"/>
              </w:rPr>
            </w:pPr>
            <w:bookmarkStart w:id="0" w:name="_gjdgxs" w:colFirst="0" w:colLast="0"/>
            <w:bookmarkEnd w:id="0"/>
          </w:p>
          <w:p w14:paraId="5B097597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Name:</w:t>
            </w:r>
            <w:bookmarkStart w:id="1" w:name="30j0zll" w:colFirst="0" w:colLast="0"/>
            <w:bookmarkEnd w:id="1"/>
            <w:r>
              <w:rPr>
                <w:rFonts w:ascii="Arial" w:eastAsia="Arial" w:hAnsi="Arial" w:cs="Arial"/>
                <w:sz w:val="22"/>
                <w:szCs w:val="22"/>
              </w:rPr>
              <w:t> </w:t>
            </w:r>
            <w:r w:rsidR="002B57D3">
              <w:rPr>
                <w:rFonts w:ascii="Arial" w:eastAsia="Arial" w:hAnsi="Arial" w:cs="Arial"/>
                <w:sz w:val="22"/>
                <w:szCs w:val="22"/>
              </w:rPr>
              <w:t>_____________________________________</w:t>
            </w:r>
            <w:r>
              <w:rPr>
                <w:rFonts w:ascii="Arial" w:eastAsia="Arial" w:hAnsi="Arial" w:cs="Arial"/>
                <w:sz w:val="22"/>
                <w:szCs w:val="22"/>
              </w:rPr>
              <w:t>    </w:t>
            </w:r>
          </w:p>
          <w:p w14:paraId="14F0F734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Grade:</w:t>
            </w:r>
            <w:r w:rsidR="002B57D3">
              <w:rPr>
                <w:rFonts w:ascii="Arial" w:eastAsia="Arial" w:hAnsi="Arial" w:cs="Arial"/>
                <w:sz w:val="22"/>
                <w:szCs w:val="22"/>
              </w:rPr>
              <w:t xml:space="preserve">  _________</w:t>
            </w:r>
          </w:p>
          <w:p w14:paraId="7B483518" w14:textId="77777777" w:rsidR="002B57D3" w:rsidRPr="002B57D3" w:rsidRDefault="002B57D3" w:rsidP="002B57D3">
            <w:pPr>
              <w:spacing w:line="276" w:lineRule="auto"/>
              <w:rPr>
                <w:rFonts w:ascii="Arial" w:eastAsia="Arial" w:hAnsi="Arial" w:cs="Arial"/>
                <w:sz w:val="16"/>
                <w:szCs w:val="22"/>
              </w:rPr>
            </w:pPr>
          </w:p>
        </w:tc>
        <w:tc>
          <w:tcPr>
            <w:tcW w:w="5400" w:type="dxa"/>
          </w:tcPr>
          <w:p w14:paraId="1C29C432" w14:textId="77777777" w:rsidR="002B57D3" w:rsidRPr="002B57D3" w:rsidRDefault="002B57D3" w:rsidP="002B57D3">
            <w:pPr>
              <w:spacing w:line="276" w:lineRule="auto"/>
              <w:rPr>
                <w:rFonts w:ascii="Arial" w:eastAsia="Arial" w:hAnsi="Arial" w:cs="Arial"/>
                <w:sz w:val="16"/>
                <w:szCs w:val="22"/>
              </w:rPr>
            </w:pPr>
          </w:p>
          <w:p w14:paraId="095869FD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Evaluator:</w:t>
            </w:r>
            <w:r w:rsidR="002B57D3">
              <w:rPr>
                <w:rFonts w:ascii="Arial" w:eastAsia="Arial" w:hAnsi="Arial" w:cs="Arial"/>
                <w:sz w:val="22"/>
                <w:szCs w:val="22"/>
              </w:rPr>
              <w:t xml:space="preserve">  _________________________________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bookmarkStart w:id="2" w:name="1fob9te" w:colFirst="0" w:colLast="0"/>
            <w:bookmarkEnd w:id="2"/>
            <w:r>
              <w:rPr>
                <w:rFonts w:ascii="Arial" w:eastAsia="Arial" w:hAnsi="Arial" w:cs="Arial"/>
                <w:sz w:val="22"/>
                <w:szCs w:val="22"/>
              </w:rPr>
              <w:t>     </w:t>
            </w:r>
          </w:p>
          <w:p w14:paraId="1FE6CEC0" w14:textId="77777777" w:rsidR="002B57D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School:</w:t>
            </w:r>
            <w:r w:rsidR="002B57D3">
              <w:rPr>
                <w:rFonts w:ascii="Arial" w:eastAsia="Arial" w:hAnsi="Arial" w:cs="Arial"/>
                <w:sz w:val="22"/>
                <w:szCs w:val="22"/>
              </w:rPr>
              <w:t xml:space="preserve">  ___________________________________</w:t>
            </w:r>
          </w:p>
        </w:tc>
      </w:tr>
    </w:tbl>
    <w:p w14:paraId="49C58390" w14:textId="77777777" w:rsidR="002B57D3" w:rsidRDefault="002B57D3">
      <w:pPr>
        <w:jc w:val="center"/>
        <w:rPr>
          <w:rFonts w:ascii="Arial" w:eastAsia="Arial" w:hAnsi="Arial" w:cs="Arial"/>
          <w:b/>
          <w:sz w:val="20"/>
          <w:szCs w:val="20"/>
        </w:rPr>
      </w:pPr>
    </w:p>
    <w:p w14:paraId="39551124" w14:textId="77777777" w:rsidR="00677113" w:rsidRDefault="004A02BF">
      <w:pPr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Profile Analysis-Mandatory</w:t>
      </w:r>
    </w:p>
    <w:p w14:paraId="0F7F6627" w14:textId="50240FD0" w:rsidR="00677113" w:rsidRDefault="004A02BF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This form provides a framework for considering whether a child who meets eligibility criteria under the category of Specific Learning Disabled in the areas of reading and/or written language also demonstrates a diagnos</w:t>
      </w:r>
      <w:r w:rsidR="00452398">
        <w:rPr>
          <w:rFonts w:ascii="Arial" w:eastAsia="Arial" w:hAnsi="Arial" w:cs="Arial"/>
          <w:sz w:val="20"/>
          <w:szCs w:val="20"/>
        </w:rPr>
        <w:t>tic</w:t>
      </w:r>
      <w:r>
        <w:rPr>
          <w:rFonts w:ascii="Arial" w:eastAsia="Arial" w:hAnsi="Arial" w:cs="Arial"/>
          <w:sz w:val="20"/>
          <w:szCs w:val="20"/>
        </w:rPr>
        <w:t xml:space="preserve"> profile associated with dyslexia. All components listed below must be addressed and professional judgment and observation must be utilized throughout this process. </w:t>
      </w:r>
    </w:p>
    <w:tbl>
      <w:tblPr>
        <w:tblStyle w:val="a0"/>
        <w:tblW w:w="11340" w:type="dxa"/>
        <w:tblInd w:w="-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90"/>
        <w:gridCol w:w="3810"/>
        <w:gridCol w:w="3540"/>
      </w:tblGrid>
      <w:tr w:rsidR="00677113" w14:paraId="08462F25" w14:textId="77777777">
        <w:tc>
          <w:tcPr>
            <w:tcW w:w="3990" w:type="dxa"/>
            <w:shd w:val="clear" w:color="auto" w:fill="E7E6E6"/>
          </w:tcPr>
          <w:p w14:paraId="257E9201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Background:</w:t>
            </w:r>
          </w:p>
        </w:tc>
        <w:tc>
          <w:tcPr>
            <w:tcW w:w="3810" w:type="dxa"/>
            <w:shd w:val="clear" w:color="auto" w:fill="E7E6E6"/>
          </w:tcPr>
          <w:p w14:paraId="03B3EDCF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Clinical Guidance</w:t>
            </w:r>
          </w:p>
        </w:tc>
        <w:tc>
          <w:tcPr>
            <w:tcW w:w="3540" w:type="dxa"/>
            <w:shd w:val="clear" w:color="auto" w:fill="E7E6E6"/>
          </w:tcPr>
          <w:p w14:paraId="28B6CF94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Response</w:t>
            </w:r>
          </w:p>
        </w:tc>
      </w:tr>
      <w:tr w:rsidR="00677113" w14:paraId="55FDCCC9" w14:textId="77777777" w:rsidTr="006968F8">
        <w:trPr>
          <w:trHeight w:val="791"/>
        </w:trPr>
        <w:tc>
          <w:tcPr>
            <w:tcW w:w="3990" w:type="dxa"/>
          </w:tcPr>
          <w:p w14:paraId="078B51C5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Language Usage:</w:t>
            </w:r>
          </w:p>
        </w:tc>
        <w:tc>
          <w:tcPr>
            <w:tcW w:w="3810" w:type="dxa"/>
          </w:tcPr>
          <w:p w14:paraId="06CCB64E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What the child currently or historically hears, speaks or reads</w:t>
            </w:r>
            <w:r w:rsidR="006968F8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3540" w:type="dxa"/>
          </w:tcPr>
          <w:p w14:paraId="767A899A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bookmarkStart w:id="3" w:name="3znysh7" w:colFirst="0" w:colLast="0"/>
            <w:bookmarkEnd w:id="3"/>
            <w:r>
              <w:rPr>
                <w:rFonts w:ascii="Arial" w:eastAsia="Arial" w:hAnsi="Arial" w:cs="Arial"/>
                <w:sz w:val="20"/>
                <w:szCs w:val="20"/>
              </w:rPr>
              <w:t xml:space="preserve">If dual language background (English/Spanish) </w:t>
            </w:r>
            <w:r w:rsidRPr="006968F8">
              <w:rPr>
                <w:rFonts w:ascii="Arial" w:eastAsia="Arial" w:hAnsi="Arial" w:cs="Arial"/>
                <w:sz w:val="20"/>
                <w:szCs w:val="20"/>
              </w:rPr>
              <w:t xml:space="preserve">use </w:t>
            </w:r>
            <w:r w:rsidR="009D5FF0" w:rsidRPr="006968F8">
              <w:rPr>
                <w:rFonts w:ascii="Arial" w:eastAsia="Arial" w:hAnsi="Arial" w:cs="Arial"/>
                <w:sz w:val="20"/>
                <w:szCs w:val="20"/>
              </w:rPr>
              <w:t>appropriate Dyslexia</w:t>
            </w:r>
            <w:r w:rsidRPr="006968F8">
              <w:rPr>
                <w:rFonts w:ascii="Arial" w:eastAsia="Arial" w:hAnsi="Arial" w:cs="Arial"/>
                <w:sz w:val="20"/>
                <w:szCs w:val="20"/>
              </w:rPr>
              <w:t xml:space="preserve"> worksheet</w:t>
            </w:r>
            <w:r w:rsidR="006968F8" w:rsidRPr="006968F8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677113" w14:paraId="157D332D" w14:textId="77777777" w:rsidTr="006968F8">
        <w:tc>
          <w:tcPr>
            <w:tcW w:w="3990" w:type="dxa"/>
          </w:tcPr>
          <w:p w14:paraId="04A60DF8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History of deficits in reading from multiple data sources (a-h) including at least 1 area with standard scores at or below -1SD, considering SEM</w:t>
            </w:r>
            <w:r w:rsidR="006968F8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3810" w:type="dxa"/>
          </w:tcPr>
          <w:p w14:paraId="7172997D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54774BAB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      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Yes   </w:t>
            </w:r>
          </w:p>
          <w:p w14:paraId="7F9EB150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      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No</w:t>
            </w:r>
          </w:p>
        </w:tc>
        <w:tc>
          <w:tcPr>
            <w:tcW w:w="3540" w:type="dxa"/>
            <w:vAlign w:val="center"/>
          </w:tcPr>
          <w:p w14:paraId="0605543C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NO, the child does NOT demonstrate characteristics of Dyslexia</w:t>
            </w:r>
          </w:p>
        </w:tc>
      </w:tr>
    </w:tbl>
    <w:p w14:paraId="7F2113B8" w14:textId="77777777" w:rsidR="006968F8" w:rsidRPr="006968F8" w:rsidRDefault="006968F8" w:rsidP="006968F8">
      <w:pPr>
        <w:shd w:val="clear" w:color="auto" w:fill="FFFFFF"/>
        <w:rPr>
          <w:rFonts w:ascii="Arial" w:eastAsia="Arial" w:hAnsi="Arial" w:cs="Arial"/>
          <w:sz w:val="36"/>
          <w:szCs w:val="22"/>
        </w:rPr>
      </w:pPr>
    </w:p>
    <w:tbl>
      <w:tblPr>
        <w:tblStyle w:val="ab"/>
        <w:tblW w:w="11340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0"/>
      </w:tblGrid>
      <w:tr w:rsidR="006968F8" w14:paraId="6797305D" w14:textId="77777777" w:rsidTr="006968F8">
        <w:trPr>
          <w:trHeight w:val="233"/>
        </w:trPr>
        <w:tc>
          <w:tcPr>
            <w:tcW w:w="11340" w:type="dxa"/>
            <w:shd w:val="clear" w:color="auto" w:fill="E7E6E6"/>
            <w:vAlign w:val="center"/>
          </w:tcPr>
          <w:p w14:paraId="32FE79E6" w14:textId="77777777" w:rsidR="006968F8" w:rsidRDefault="006968F8" w:rsidP="00E971F6">
            <w:pPr>
              <w:shd w:val="clear" w:color="auto" w:fill="E7E6E6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  <w:shd w:val="clear" w:color="auto" w:fill="E7E6E6"/>
              </w:rPr>
              <w:t>Reading</w:t>
            </w:r>
          </w:p>
        </w:tc>
      </w:tr>
    </w:tbl>
    <w:tbl>
      <w:tblPr>
        <w:tblStyle w:val="a0"/>
        <w:tblW w:w="11340" w:type="dxa"/>
        <w:tblInd w:w="-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90"/>
        <w:gridCol w:w="3810"/>
        <w:gridCol w:w="3540"/>
      </w:tblGrid>
      <w:tr w:rsidR="00677113" w14:paraId="30FCFB92" w14:textId="77777777">
        <w:tc>
          <w:tcPr>
            <w:tcW w:w="3990" w:type="dxa"/>
          </w:tcPr>
          <w:p w14:paraId="2E274863" w14:textId="77777777" w:rsidR="00677113" w:rsidRDefault="004A02B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Word Reading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Accuracy</w:t>
            </w:r>
          </w:p>
          <w:p w14:paraId="3410C752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(2 Subtests required)</w:t>
            </w:r>
          </w:p>
          <w:p w14:paraId="02BB67F7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A9013AB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WIAT III Word </w:t>
            </w:r>
            <w:r w:rsidR="009D5FF0">
              <w:rPr>
                <w:rFonts w:ascii="Arial" w:eastAsia="Arial" w:hAnsi="Arial" w:cs="Arial"/>
                <w:color w:val="000000"/>
                <w:sz w:val="20"/>
                <w:szCs w:val="20"/>
              </w:rPr>
              <w:t>R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eading</w:t>
            </w:r>
          </w:p>
          <w:p w14:paraId="344F7605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WJIV Letter-Word Identification</w:t>
            </w:r>
          </w:p>
          <w:p w14:paraId="676F61B3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KTEA-III Letter Word recognition</w:t>
            </w:r>
          </w:p>
          <w:p w14:paraId="3703FF99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sz w:val="20"/>
                <w:szCs w:val="20"/>
              </w:rPr>
              <w:t>WIST Word Identification</w:t>
            </w:r>
          </w:p>
          <w:p w14:paraId="2F7155D1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TOWRE-2 Sight Word Efficiency </w:t>
            </w:r>
          </w:p>
          <w:p w14:paraId="29F60679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(2 alternate forms recommended)</w:t>
            </w:r>
          </w:p>
          <w:p w14:paraId="5E6317BD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A9287F4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5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SS  ±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SEM  __________</w:t>
            </w:r>
          </w:p>
          <w:p w14:paraId="02764A66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5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SS  ±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SEM  __________ </w:t>
            </w:r>
          </w:p>
        </w:tc>
        <w:tc>
          <w:tcPr>
            <w:tcW w:w="3810" w:type="dxa"/>
          </w:tcPr>
          <w:p w14:paraId="0F10EBB9" w14:textId="77777777" w:rsidR="00677113" w:rsidRDefault="004A02B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41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Word Reading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Rate</w:t>
            </w:r>
          </w:p>
          <w:p w14:paraId="172FC252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(2 subtests required)</w:t>
            </w:r>
          </w:p>
          <w:p w14:paraId="1E3E916B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15D703D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Word Reading Fluency</w:t>
            </w:r>
          </w:p>
          <w:p w14:paraId="58A7C11B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9D5FF0">
              <w:rPr>
                <w:rFonts w:ascii="Arial" w:eastAsia="Arial" w:hAnsi="Arial" w:cs="Arial"/>
                <w:color w:val="000000"/>
                <w:sz w:val="20"/>
                <w:szCs w:val="20"/>
              </w:rPr>
              <w:t>KTEA-III Word R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ecognition Fluency</w:t>
            </w:r>
          </w:p>
          <w:p w14:paraId="36A806B2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TOWRE-2 Sight Word Efficiency </w:t>
            </w:r>
          </w:p>
          <w:p w14:paraId="6715A4FE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(2 alternate forms recommended)</w:t>
            </w:r>
          </w:p>
          <w:p w14:paraId="4467854E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TOWSRF-2 Index Efficiency </w:t>
            </w:r>
          </w:p>
          <w:p w14:paraId="5271E3CA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(2 alternate forms recommended)</w:t>
            </w:r>
          </w:p>
          <w:p w14:paraId="763CB025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13E6DA3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SS  ±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SEM __________</w:t>
            </w:r>
          </w:p>
          <w:p w14:paraId="2300B2CD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SS  ±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SEM __________</w:t>
            </w:r>
          </w:p>
        </w:tc>
        <w:tc>
          <w:tcPr>
            <w:tcW w:w="3540" w:type="dxa"/>
          </w:tcPr>
          <w:p w14:paraId="6CD818DE" w14:textId="77777777" w:rsidR="00677113" w:rsidRDefault="004A02B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41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Pseudoword Reading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Accuracy</w:t>
            </w:r>
          </w:p>
          <w:p w14:paraId="393EF7E8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(2 subtests required)</w:t>
            </w:r>
          </w:p>
          <w:p w14:paraId="3FB9517A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43779920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WIAT-III Pseudoword </w:t>
            </w:r>
            <w:r w:rsidR="004A02BF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ecoding</w:t>
            </w:r>
          </w:p>
          <w:p w14:paraId="5E3A385D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KTEA-III Nonsense Word Decoding</w:t>
            </w:r>
          </w:p>
          <w:p w14:paraId="7A913C85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TOWRE-2 Phonemic Decoding</w:t>
            </w:r>
          </w:p>
          <w:p w14:paraId="30CBBA5F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Efficiency </w:t>
            </w:r>
          </w:p>
          <w:p w14:paraId="12B99253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(2 alternate forms recommended)</w:t>
            </w:r>
          </w:p>
          <w:p w14:paraId="742F3C63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Word Attack</w:t>
            </w:r>
          </w:p>
          <w:p w14:paraId="532C91AF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sz w:val="20"/>
                <w:szCs w:val="20"/>
              </w:rPr>
            </w:pPr>
          </w:p>
          <w:p w14:paraId="6FDDB9D1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SS   ±SEM ________</w:t>
            </w:r>
          </w:p>
          <w:p w14:paraId="282E7F90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SS   ±SEM ________</w:t>
            </w:r>
          </w:p>
          <w:p w14:paraId="1AE07BE0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677113" w14:paraId="583A998E" w14:textId="77777777">
        <w:tc>
          <w:tcPr>
            <w:tcW w:w="3990" w:type="dxa"/>
          </w:tcPr>
          <w:p w14:paraId="744BD68B" w14:textId="77777777" w:rsidR="00677113" w:rsidRDefault="004A02B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4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Pseudoword Reading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Rate</w:t>
            </w:r>
          </w:p>
          <w:p w14:paraId="1C728FC7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(1 subtest required)</w:t>
            </w:r>
          </w:p>
          <w:p w14:paraId="720293BD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7EAC0AE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TOWRE-2 Phonemic Decoding</w:t>
            </w:r>
          </w:p>
          <w:p w14:paraId="33EEB957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Efficiency </w:t>
            </w:r>
          </w:p>
          <w:p w14:paraId="6849082F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(2 alternate forms recommended)</w:t>
            </w:r>
          </w:p>
          <w:p w14:paraId="54CBDB26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KTEA-III Decoding Fluency</w:t>
            </w:r>
          </w:p>
          <w:p w14:paraId="2BA3261C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Other: _________________________</w:t>
            </w:r>
          </w:p>
          <w:p w14:paraId="2CF9C9D4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05C092B3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  ± SEM _________</w:t>
            </w:r>
          </w:p>
          <w:p w14:paraId="47C897D9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810" w:type="dxa"/>
          </w:tcPr>
          <w:p w14:paraId="757629DC" w14:textId="77777777" w:rsidR="00677113" w:rsidRDefault="004A02BF" w:rsidP="006968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e) Oral Reading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Accuracy</w:t>
            </w:r>
          </w:p>
          <w:p w14:paraId="5130C871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(1 subtest required)</w:t>
            </w:r>
          </w:p>
          <w:p w14:paraId="57868A11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5F6B810B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GORT-5 Accuracy</w:t>
            </w:r>
          </w:p>
          <w:p w14:paraId="3A427F27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9D5FF0">
              <w:rPr>
                <w:rFonts w:ascii="Arial" w:eastAsia="Arial" w:hAnsi="Arial" w:cs="Arial"/>
                <w:color w:val="000000"/>
                <w:sz w:val="20"/>
                <w:szCs w:val="20"/>
              </w:rPr>
              <w:t>WJ IV Oral R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eading</w:t>
            </w:r>
          </w:p>
          <w:p w14:paraId="2414D42F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WIAT III Oral </w:t>
            </w:r>
            <w:r w:rsidR="009D5FF0">
              <w:rPr>
                <w:rFonts w:ascii="Arial" w:eastAsia="Arial" w:hAnsi="Arial" w:cs="Arial"/>
                <w:color w:val="000000"/>
                <w:sz w:val="20"/>
                <w:szCs w:val="20"/>
              </w:rPr>
              <w:t>R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eading Fluency </w:t>
            </w:r>
          </w:p>
          <w:p w14:paraId="4E1CE0D2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(accuracy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subscore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)</w:t>
            </w:r>
          </w:p>
          <w:p w14:paraId="44E9B8A6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555D8268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F60C245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SS  ±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SEM _________</w:t>
            </w:r>
          </w:p>
        </w:tc>
        <w:tc>
          <w:tcPr>
            <w:tcW w:w="3540" w:type="dxa"/>
          </w:tcPr>
          <w:p w14:paraId="3E09BFE3" w14:textId="77777777" w:rsidR="00677113" w:rsidRDefault="004A02B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-2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f) Oral Reading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Rate</w:t>
            </w:r>
          </w:p>
          <w:p w14:paraId="171333D2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(1 subtest required)</w:t>
            </w:r>
          </w:p>
          <w:p w14:paraId="56B7B649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0D8F4CC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GORT-5 Rate</w:t>
            </w:r>
          </w:p>
          <w:p w14:paraId="7E340D9F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WIAT-III Oral </w:t>
            </w:r>
            <w:r w:rsidR="009D5FF0">
              <w:rPr>
                <w:rFonts w:ascii="Arial" w:eastAsia="Arial" w:hAnsi="Arial" w:cs="Arial"/>
                <w:color w:val="000000"/>
                <w:sz w:val="20"/>
                <w:szCs w:val="20"/>
              </w:rPr>
              <w:t>R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eading Fluency </w:t>
            </w:r>
          </w:p>
          <w:p w14:paraId="2DFB92F6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(rate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subscore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)</w:t>
            </w:r>
          </w:p>
          <w:p w14:paraId="2741A722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WRMT-III</w:t>
            </w:r>
          </w:p>
          <w:p w14:paraId="1CB58CEF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Other: _____________________</w:t>
            </w:r>
          </w:p>
          <w:p w14:paraId="7BEC6E88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8596313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SS  ±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SEM _________</w:t>
            </w:r>
          </w:p>
        </w:tc>
      </w:tr>
      <w:tr w:rsidR="00677113" w14:paraId="53B9ADCD" w14:textId="77777777">
        <w:trPr>
          <w:trHeight w:val="200"/>
        </w:trPr>
        <w:tc>
          <w:tcPr>
            <w:tcW w:w="3990" w:type="dxa"/>
          </w:tcPr>
          <w:p w14:paraId="5B21CBA1" w14:textId="77777777" w:rsidR="00677113" w:rsidRDefault="004A02BF">
            <w:pPr>
              <w:ind w:left="-3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g)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  <w:u w:val="single"/>
              </w:rPr>
              <w:t xml:space="preserve">Silent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Reading Fluency</w:t>
            </w:r>
          </w:p>
          <w:p w14:paraId="3A8DC0AC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(1 subtest required)</w:t>
            </w:r>
          </w:p>
          <w:p w14:paraId="6B255083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18E9D1D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KTEA-III Silent Reading Fluency</w:t>
            </w:r>
          </w:p>
          <w:p w14:paraId="272E2E30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Sentence Reading Fluency</w:t>
            </w:r>
          </w:p>
          <w:p w14:paraId="31AEBA4F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Word Reading Fluency</w:t>
            </w:r>
          </w:p>
          <w:p w14:paraId="172E3E7F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TOWSRF-2 Index Efficiency </w:t>
            </w:r>
          </w:p>
          <w:p w14:paraId="642040C9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(2 alternate forms recommended)</w:t>
            </w:r>
          </w:p>
          <w:p w14:paraId="44625721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Other: ________________________</w:t>
            </w:r>
          </w:p>
          <w:p w14:paraId="0BB56D59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4A30B970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   ± SEM ________</w:t>
            </w:r>
          </w:p>
        </w:tc>
        <w:tc>
          <w:tcPr>
            <w:tcW w:w="7350" w:type="dxa"/>
            <w:gridSpan w:val="2"/>
          </w:tcPr>
          <w:p w14:paraId="4A46C9D0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h)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Possible additional 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  <w:u w:val="single"/>
              </w:rPr>
              <w:t>R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eading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data:  </w:t>
            </w:r>
          </w:p>
          <w:p w14:paraId="18B91F62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 </w:t>
            </w:r>
          </w:p>
          <w:p w14:paraId="10F5BEE2" w14:textId="77777777" w:rsidR="00677113" w:rsidRDefault="003D3E7A" w:rsidP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90"/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Interviews, grades, observations, </w:t>
            </w:r>
            <w:r w:rsidR="004A02BF">
              <w:rPr>
                <w:rFonts w:ascii="Arial" w:eastAsia="Arial" w:hAnsi="Arial" w:cs="Arial"/>
                <w:b/>
                <w:i/>
                <w:sz w:val="20"/>
                <w:szCs w:val="20"/>
              </w:rPr>
              <w:t>AND</w:t>
            </w:r>
            <w:r w:rsidR="004A02B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 a </w:t>
            </w:r>
            <w:r w:rsidR="004A02BF">
              <w:rPr>
                <w:rFonts w:ascii="Arial" w:eastAsia="Arial" w:hAnsi="Arial" w:cs="Arial"/>
                <w:b/>
                <w:i/>
                <w:sz w:val="20"/>
                <w:szCs w:val="20"/>
              </w:rPr>
              <w:t>t</w:t>
            </w:r>
            <w:r w:rsidR="004A02B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horough review of child’s historical reading performance </w:t>
            </w:r>
            <w:r w:rsidR="004A02B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MUST</w:t>
            </w:r>
            <w:r w:rsidR="004A02B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 be considered.</w:t>
            </w:r>
          </w:p>
          <w:p w14:paraId="3EA89422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6447A062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proofErr w:type="spellEnd"/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-Ready     </w:t>
            </w:r>
          </w:p>
          <w:p w14:paraId="2AE0CD1C" w14:textId="6F816405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 w:rsidR="00C70662"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station</w:t>
            </w:r>
          </w:p>
          <w:p w14:paraId="0D29682B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Quick Phonics Screener</w:t>
            </w:r>
          </w:p>
          <w:p w14:paraId="088DE78E" w14:textId="686EFE22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AIMS</w:t>
            </w:r>
            <w:r w:rsidR="00C70662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web</w:t>
            </w:r>
          </w:p>
          <w:p w14:paraId="46F8F353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Short Cycle Assessments </w:t>
            </w:r>
          </w:p>
          <w:p w14:paraId="579B8E98" w14:textId="4F223CC0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DIBELS</w:t>
            </w:r>
          </w:p>
          <w:p w14:paraId="05BA3616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54D7A13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5850F442" w14:textId="77777777" w:rsidR="006968F8" w:rsidRDefault="006968F8">
      <w:pPr>
        <w:rPr>
          <w:rFonts w:ascii="Arial" w:eastAsia="Arial" w:hAnsi="Arial" w:cs="Arial"/>
          <w:sz w:val="22"/>
          <w:szCs w:val="22"/>
        </w:rPr>
      </w:pPr>
    </w:p>
    <w:p w14:paraId="34B75B26" w14:textId="77777777" w:rsidR="003D3E7A" w:rsidRDefault="003D3E7A">
      <w:pPr>
        <w:rPr>
          <w:rFonts w:ascii="Arial" w:eastAsia="Arial" w:hAnsi="Arial" w:cs="Arial"/>
          <w:sz w:val="22"/>
          <w:szCs w:val="22"/>
        </w:rPr>
      </w:pPr>
    </w:p>
    <w:tbl>
      <w:tblPr>
        <w:tblStyle w:val="a1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567BD6B4" w14:textId="77777777">
        <w:trPr>
          <w:trHeight w:val="220"/>
        </w:trPr>
        <w:tc>
          <w:tcPr>
            <w:tcW w:w="10790" w:type="dxa"/>
            <w:shd w:val="clear" w:color="auto" w:fill="E7E6E6"/>
          </w:tcPr>
          <w:p w14:paraId="79308C1B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lastRenderedPageBreak/>
              <w:t>Spelling</w:t>
            </w:r>
          </w:p>
        </w:tc>
      </w:tr>
    </w:tbl>
    <w:p w14:paraId="67E88AA2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5F1B617C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Area </w:t>
      </w:r>
      <w:proofErr w:type="spellStart"/>
      <w:r>
        <w:rPr>
          <w:rFonts w:ascii="Arial" w:eastAsia="Arial" w:hAnsi="Arial" w:cs="Arial"/>
          <w:sz w:val="22"/>
          <w:szCs w:val="22"/>
        </w:rPr>
        <w:t>i</w:t>
      </w:r>
      <w:proofErr w:type="spellEnd"/>
      <w:r>
        <w:rPr>
          <w:rFonts w:ascii="Arial" w:eastAsia="Arial" w:hAnsi="Arial" w:cs="Arial"/>
          <w:sz w:val="22"/>
          <w:szCs w:val="22"/>
        </w:rPr>
        <w:t>) must be assessed and j) should be considered</w:t>
      </w:r>
      <w:r>
        <w:rPr>
          <w:rFonts w:ascii="Arial" w:eastAsia="Arial" w:hAnsi="Arial" w:cs="Arial"/>
          <w:b/>
          <w:sz w:val="22"/>
          <w:szCs w:val="22"/>
        </w:rPr>
        <w:t xml:space="preserve">. Does the child demonstrate a current deficit in spelling as evidenced by multiple data sources, including at least 1 area with a SS at or below -1 SD, considering SEM?  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Yes</w:t>
      </w:r>
      <w:r w:rsidR="009D5FF0"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  <w:r>
        <w:rPr>
          <w:rFonts w:ascii="Arial" w:eastAsia="Arial" w:hAnsi="Arial" w:cs="Arial"/>
          <w:b/>
          <w:sz w:val="22"/>
          <w:szCs w:val="22"/>
        </w:rPr>
        <w:tab/>
      </w:r>
    </w:p>
    <w:p w14:paraId="3877BCD2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2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5"/>
        <w:gridCol w:w="5395"/>
      </w:tblGrid>
      <w:tr w:rsidR="00677113" w14:paraId="6BEC652B" w14:textId="77777777">
        <w:trPr>
          <w:trHeight w:val="2715"/>
        </w:trPr>
        <w:tc>
          <w:tcPr>
            <w:tcW w:w="5395" w:type="dxa"/>
          </w:tcPr>
          <w:p w14:paraId="649397E8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       </w:t>
            </w:r>
            <w:r w:rsidR="006968F8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i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) Spelling</w:t>
            </w:r>
          </w:p>
          <w:p w14:paraId="0D379466" w14:textId="77777777" w:rsidR="00677113" w:rsidRDefault="004A02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(1 subtest required)</w:t>
            </w:r>
          </w:p>
          <w:p w14:paraId="2844BCDC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00E196A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Spelling</w:t>
            </w:r>
          </w:p>
          <w:p w14:paraId="67F1DB03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WIAT-III Spelling</w:t>
            </w:r>
          </w:p>
          <w:p w14:paraId="446BE452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KTEA-III Spelling</w:t>
            </w:r>
          </w:p>
          <w:p w14:paraId="7A22FCA5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WIST Spelling</w:t>
            </w:r>
          </w:p>
          <w:p w14:paraId="2B43447F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Other: ______________________________________</w:t>
            </w:r>
          </w:p>
          <w:p w14:paraId="4EA78E08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D00B734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±SEM __________</w:t>
            </w:r>
          </w:p>
          <w:p w14:paraId="6F8107C0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5395" w:type="dxa"/>
          </w:tcPr>
          <w:p w14:paraId="441343FD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j)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Possible additional </w:t>
            </w: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Spelling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data sources:</w:t>
            </w:r>
          </w:p>
          <w:p w14:paraId="322428D6" w14:textId="77777777" w:rsidR="00677113" w:rsidRDefault="0067711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03F711C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Interviews, observations, grades, work samples</w:t>
            </w:r>
          </w:p>
          <w:p w14:paraId="0CE31112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Words Their Way Spelling Inventory</w:t>
            </w:r>
          </w:p>
          <w:p w14:paraId="7E12A777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I-Ready</w:t>
            </w:r>
          </w:p>
          <w:p w14:paraId="2CAF8ED2" w14:textId="51E6FE9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AIMS</w:t>
            </w:r>
            <w:r w:rsidR="00C70662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web Spelling</w:t>
            </w:r>
          </w:p>
          <w:p w14:paraId="6606DB3D" w14:textId="25C1BA8D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 w:rsidR="00C70662"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station</w:t>
            </w:r>
          </w:p>
          <w:p w14:paraId="3015A1E8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sz w:val="20"/>
                <w:szCs w:val="20"/>
              </w:rPr>
              <w:t>Quick Spelling Screener</w:t>
            </w:r>
          </w:p>
          <w:p w14:paraId="48F10697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196A95E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___________</w:t>
            </w:r>
          </w:p>
        </w:tc>
      </w:tr>
    </w:tbl>
    <w:p w14:paraId="66F223A5" w14:textId="77777777" w:rsidR="00677113" w:rsidRDefault="00677113">
      <w:pPr>
        <w:jc w:val="center"/>
        <w:rPr>
          <w:rFonts w:ascii="Arial" w:eastAsia="Arial" w:hAnsi="Arial" w:cs="Arial"/>
          <w:sz w:val="22"/>
          <w:szCs w:val="22"/>
        </w:rPr>
      </w:pPr>
    </w:p>
    <w:p w14:paraId="724E690C" w14:textId="77777777" w:rsidR="002B57D3" w:rsidRDefault="002B57D3">
      <w:pPr>
        <w:jc w:val="center"/>
        <w:rPr>
          <w:rFonts w:ascii="Arial" w:eastAsia="Arial" w:hAnsi="Arial" w:cs="Arial"/>
          <w:sz w:val="22"/>
          <w:szCs w:val="22"/>
        </w:rPr>
      </w:pPr>
    </w:p>
    <w:p w14:paraId="4520F815" w14:textId="77777777" w:rsidR="002B57D3" w:rsidRDefault="002B57D3">
      <w:pPr>
        <w:jc w:val="center"/>
        <w:rPr>
          <w:rFonts w:ascii="Arial" w:eastAsia="Arial" w:hAnsi="Arial" w:cs="Arial"/>
          <w:sz w:val="22"/>
          <w:szCs w:val="22"/>
        </w:rPr>
      </w:pPr>
    </w:p>
    <w:tbl>
      <w:tblPr>
        <w:tblStyle w:val="a3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736D432A" w14:textId="77777777">
        <w:trPr>
          <w:trHeight w:val="220"/>
        </w:trPr>
        <w:tc>
          <w:tcPr>
            <w:tcW w:w="10790" w:type="dxa"/>
            <w:shd w:val="clear" w:color="auto" w:fill="E7E6E6"/>
          </w:tcPr>
          <w:p w14:paraId="1CDA07E3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Phonological Awareness</w:t>
            </w:r>
          </w:p>
        </w:tc>
      </w:tr>
    </w:tbl>
    <w:p w14:paraId="41B688D6" w14:textId="77777777" w:rsidR="00677113" w:rsidRDefault="00677113">
      <w:pPr>
        <w:jc w:val="center"/>
        <w:rPr>
          <w:rFonts w:ascii="Arial" w:eastAsia="Arial" w:hAnsi="Arial" w:cs="Arial"/>
          <w:sz w:val="22"/>
          <w:szCs w:val="22"/>
        </w:rPr>
      </w:pPr>
    </w:p>
    <w:p w14:paraId="12AC46D9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Areas k) thru m) should be assessed and area n) should be considered.</w:t>
      </w:r>
      <w:r>
        <w:rPr>
          <w:rFonts w:ascii="Arial" w:eastAsia="Arial" w:hAnsi="Arial" w:cs="Arial"/>
          <w:b/>
          <w:sz w:val="22"/>
          <w:szCs w:val="22"/>
        </w:rPr>
        <w:t xml:space="preserve"> Does the child demonstrate a current deficit or a </w:t>
      </w:r>
      <w:r>
        <w:rPr>
          <w:rFonts w:ascii="Arial" w:eastAsia="Arial" w:hAnsi="Arial" w:cs="Arial"/>
          <w:b/>
          <w:i/>
          <w:sz w:val="22"/>
          <w:szCs w:val="22"/>
          <w:u w:val="single"/>
        </w:rPr>
        <w:t>history of deficits</w:t>
      </w:r>
      <w:r>
        <w:rPr>
          <w:rFonts w:ascii="Arial" w:eastAsia="Arial" w:hAnsi="Arial" w:cs="Arial"/>
          <w:b/>
          <w:sz w:val="22"/>
          <w:szCs w:val="22"/>
        </w:rPr>
        <w:t xml:space="preserve"> in phonological processing as demonstrated by multiple data sources including at least 1 area SS at or below -1 SD, considering SEM?     </w:t>
      </w:r>
      <w:r>
        <w:rPr>
          <w:rFonts w:ascii="Arial" w:eastAsia="Arial" w:hAnsi="Arial" w:cs="Arial"/>
          <w:sz w:val="22"/>
          <w:szCs w:val="22"/>
        </w:rPr>
        <w:t xml:space="preserve">☐ </w:t>
      </w:r>
      <w:proofErr w:type="gramStart"/>
      <w:r>
        <w:rPr>
          <w:rFonts w:ascii="Arial" w:eastAsia="Arial" w:hAnsi="Arial" w:cs="Arial"/>
          <w:b/>
          <w:sz w:val="22"/>
          <w:szCs w:val="22"/>
        </w:rPr>
        <w:t xml:space="preserve">Yes  </w:t>
      </w:r>
      <w:r>
        <w:rPr>
          <w:rFonts w:ascii="Arial" w:eastAsia="Arial" w:hAnsi="Arial" w:cs="Arial"/>
          <w:sz w:val="22"/>
          <w:szCs w:val="22"/>
        </w:rPr>
        <w:t>☐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  <w:r>
        <w:rPr>
          <w:rFonts w:ascii="Arial" w:eastAsia="Arial" w:hAnsi="Arial" w:cs="Arial"/>
          <w:b/>
          <w:sz w:val="22"/>
          <w:szCs w:val="22"/>
        </w:rPr>
        <w:tab/>
      </w:r>
    </w:p>
    <w:p w14:paraId="7626A2C8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4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5"/>
        <w:gridCol w:w="5395"/>
      </w:tblGrid>
      <w:tr w:rsidR="00677113" w14:paraId="3F0DBA45" w14:textId="77777777">
        <w:tc>
          <w:tcPr>
            <w:tcW w:w="5395" w:type="dxa"/>
          </w:tcPr>
          <w:p w14:paraId="433FDC73" w14:textId="77777777" w:rsidR="00677113" w:rsidRDefault="004A02BF">
            <w:pPr>
              <w:ind w:left="-3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k) Phonological Awareness</w:t>
            </w:r>
          </w:p>
          <w:p w14:paraId="03F9031E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(2 subtests required)</w:t>
            </w:r>
          </w:p>
          <w:p w14:paraId="02F9597D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32EABDBE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CTOPP-2 Phono Awareness</w:t>
            </w:r>
          </w:p>
          <w:p w14:paraId="727DF7BE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KTEA-3 Phono Processing</w:t>
            </w:r>
          </w:p>
          <w:p w14:paraId="65961D12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COG Phono Processing</w:t>
            </w:r>
          </w:p>
          <w:p w14:paraId="4AE62EDA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Phonetic Coding (Blending &amp; segmentation)</w:t>
            </w:r>
          </w:p>
          <w:p w14:paraId="7BA04FF0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DAS-2 Phonological Processing</w:t>
            </w:r>
          </w:p>
          <w:p w14:paraId="502795DC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Other: ____________________________________</w:t>
            </w:r>
          </w:p>
          <w:p w14:paraId="19ACF383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B06B339" w14:textId="77777777" w:rsidR="00677113" w:rsidRDefault="004A02B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</w:t>
            </w:r>
          </w:p>
          <w:p w14:paraId="6B1641E2" w14:textId="77777777" w:rsidR="00677113" w:rsidRDefault="004A02B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</w:t>
            </w:r>
          </w:p>
          <w:p w14:paraId="4FEA7370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5395" w:type="dxa"/>
          </w:tcPr>
          <w:p w14:paraId="705B5EBC" w14:textId="77777777" w:rsidR="00677113" w:rsidRDefault="006968F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-104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l)</w:t>
            </w:r>
            <w:r w:rsidR="004A02B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Phonological Memory</w:t>
            </w:r>
          </w:p>
          <w:p w14:paraId="7C4E4456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(2 subtests required)   </w:t>
            </w:r>
          </w:p>
          <w:p w14:paraId="61A082C3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65C565DA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CTOPP-2 Phono Memory</w:t>
            </w:r>
          </w:p>
          <w:p w14:paraId="60E1556D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COG Nonword Repetition</w:t>
            </w:r>
          </w:p>
          <w:p w14:paraId="3F9732C1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WISC-V Digits Forward portion of DS</w:t>
            </w:r>
          </w:p>
          <w:p w14:paraId="2682EF21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81C96BD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BCF8AA7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4071922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F5C1FD7" w14:textId="77777777" w:rsidR="00677113" w:rsidRDefault="004A02B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</w:t>
            </w:r>
          </w:p>
          <w:p w14:paraId="1C3E69ED" w14:textId="77777777" w:rsidR="00677113" w:rsidRDefault="004A02B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</w:t>
            </w:r>
          </w:p>
          <w:p w14:paraId="21727560" w14:textId="77777777" w:rsidR="00677113" w:rsidRDefault="00677113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677113" w14:paraId="16FE0326" w14:textId="77777777">
        <w:tc>
          <w:tcPr>
            <w:tcW w:w="5395" w:type="dxa"/>
          </w:tcPr>
          <w:p w14:paraId="0CAFAD1B" w14:textId="77777777" w:rsidR="00677113" w:rsidRDefault="006968F8">
            <w:pPr>
              <w:ind w:left="-12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0"/>
                <w:szCs w:val="20"/>
              </w:rPr>
              <w:t>m) Rapid Automatic Naming</w:t>
            </w:r>
          </w:p>
          <w:p w14:paraId="4A909596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(1 subtest required)</w:t>
            </w:r>
          </w:p>
          <w:p w14:paraId="27C77ED9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2B5A1F21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CTOPP-2 Rapid Symbolic Naming</w:t>
            </w:r>
          </w:p>
          <w:p w14:paraId="3B68F5BA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KTEA-3 Object Naming &amp; Letter Naming</w:t>
            </w:r>
          </w:p>
          <w:p w14:paraId="44A7B803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WISC-V Naming Speed Literacy</w:t>
            </w:r>
          </w:p>
          <w:p w14:paraId="714B23F4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WJ IV OL Rapid Picture Naming</w:t>
            </w:r>
          </w:p>
          <w:p w14:paraId="6AAF31D0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DAS-2 Rapid Naming</w:t>
            </w:r>
          </w:p>
          <w:p w14:paraId="5E16E13C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Other: _____________________________________</w:t>
            </w:r>
          </w:p>
          <w:p w14:paraId="2ECBB17C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</w:p>
          <w:p w14:paraId="5764B118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</w:t>
            </w:r>
          </w:p>
          <w:p w14:paraId="4CEAD7C2" w14:textId="77777777" w:rsidR="00677113" w:rsidRDefault="004A02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SS ± SEM __________</w:t>
            </w:r>
          </w:p>
          <w:p w14:paraId="686418D9" w14:textId="77777777" w:rsidR="00677113" w:rsidRDefault="00677113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395" w:type="dxa"/>
          </w:tcPr>
          <w:p w14:paraId="631A21D5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n)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Possible addition phonological processing data:</w:t>
            </w:r>
          </w:p>
          <w:p w14:paraId="7C90E2E2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</w:t>
            </w:r>
          </w:p>
          <w:p w14:paraId="5D5CF7A1" w14:textId="77777777" w:rsidR="00677113" w:rsidRDefault="004A02BF" w:rsidP="003D3E7A">
            <w:pP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Interviews, grades, observations, AND extant information regarding phonological </w:t>
            </w:r>
            <w:r w:rsidR="009D5FF0">
              <w:rPr>
                <w:rFonts w:ascii="Arial" w:eastAsia="Arial" w:hAnsi="Arial" w:cs="Arial"/>
                <w:b/>
                <w:i/>
                <w:sz w:val="20"/>
                <w:szCs w:val="20"/>
              </w:rPr>
              <w:t>processing MUST</w:t>
            </w: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be considered.</w:t>
            </w:r>
          </w:p>
          <w:p w14:paraId="5294BB52" w14:textId="77777777" w:rsidR="00677113" w:rsidRDefault="006771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2EE31ED8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proofErr w:type="spellEnd"/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-Ready          </w:t>
            </w:r>
          </w:p>
          <w:p w14:paraId="5A230714" w14:textId="72785798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 w:rsidR="00C70662"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station </w:t>
            </w:r>
          </w:p>
          <w:p w14:paraId="0CD37677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sz w:val="20"/>
                <w:szCs w:val="20"/>
              </w:rPr>
              <w:t>PAST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277471CC" w14:textId="141E88F2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AIMS</w:t>
            </w:r>
            <w:r w:rsidR="00C70662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web </w:t>
            </w:r>
          </w:p>
          <w:p w14:paraId="393E6C49" w14:textId="77777777" w:rsidR="00677113" w:rsidRDefault="003D3E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color w:val="000000"/>
                <w:sz w:val="20"/>
                <w:szCs w:val="20"/>
              </w:rPr>
              <w:t>Short Cycle Assessments</w:t>
            </w:r>
          </w:p>
          <w:p w14:paraId="2ACD09CF" w14:textId="5258CD97" w:rsidR="00677113" w:rsidRDefault="003D3E7A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sz w:val="20"/>
                <w:szCs w:val="20"/>
              </w:rPr>
              <w:t>DIBELS</w:t>
            </w:r>
          </w:p>
        </w:tc>
      </w:tr>
    </w:tbl>
    <w:p w14:paraId="29CB7E15" w14:textId="77777777" w:rsidR="006968F8" w:rsidRDefault="006968F8"/>
    <w:p w14:paraId="7EB0A4B9" w14:textId="77777777" w:rsidR="003D3E7A" w:rsidRDefault="003D3E7A"/>
    <w:p w14:paraId="59AC36C8" w14:textId="77777777" w:rsidR="006968F8" w:rsidRDefault="006968F8"/>
    <w:tbl>
      <w:tblPr>
        <w:tblStyle w:val="a5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2A8CCE35" w14:textId="77777777">
        <w:tc>
          <w:tcPr>
            <w:tcW w:w="10790" w:type="dxa"/>
            <w:shd w:val="clear" w:color="auto" w:fill="E7E6E6"/>
          </w:tcPr>
          <w:p w14:paraId="3EBE6DF3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lastRenderedPageBreak/>
              <w:t>Risk Factors</w:t>
            </w:r>
          </w:p>
        </w:tc>
      </w:tr>
    </w:tbl>
    <w:p w14:paraId="76CF934E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p w14:paraId="1452FF31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Does the child demonstrate risk factors for dyslexia based on multiple data sources?  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</w:t>
      </w:r>
      <w:r w:rsidR="009D5FF0"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  <w:r>
        <w:rPr>
          <w:rFonts w:ascii="Arial" w:eastAsia="Arial" w:hAnsi="Arial" w:cs="Arial"/>
          <w:b/>
          <w:sz w:val="22"/>
          <w:szCs w:val="22"/>
        </w:rPr>
        <w:tab/>
      </w:r>
    </w:p>
    <w:p w14:paraId="4F14A4FC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6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95"/>
        <w:gridCol w:w="5395"/>
      </w:tblGrid>
      <w:tr w:rsidR="00677113" w14:paraId="2BD50E59" w14:textId="77777777">
        <w:tc>
          <w:tcPr>
            <w:tcW w:w="5395" w:type="dxa"/>
          </w:tcPr>
          <w:p w14:paraId="660A3B80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Family history of reading problems?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Yes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No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ab/>
            </w:r>
          </w:p>
          <w:p w14:paraId="3199832E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Child or family history of ADHD?     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Yes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No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ab/>
            </w:r>
          </w:p>
          <w:p w14:paraId="694A41D7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Child or family history of phonological processing disorder?                                      </w:t>
            </w:r>
            <w:r w:rsidR="003D3E7A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 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Yes  </w:t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="003D3E7A"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No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ab/>
            </w:r>
          </w:p>
          <w:p w14:paraId="60CCD5E8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95" w:type="dxa"/>
          </w:tcPr>
          <w:p w14:paraId="2D370857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Child or family history of language impairment? </w:t>
            </w:r>
          </w:p>
          <w:p w14:paraId="3347AA07" w14:textId="77777777" w:rsidR="00677113" w:rsidRDefault="003D3E7A" w:rsidP="002B57D3">
            <w:pPr>
              <w:spacing w:line="276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2"/>
                <w:szCs w:val="22"/>
              </w:rPr>
              <w:t xml:space="preserve">Yes  </w:t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2"/>
                <w:szCs w:val="22"/>
              </w:rPr>
              <w:t>No</w:t>
            </w:r>
          </w:p>
          <w:p w14:paraId="5F529FC3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Child or family history of articulation problems?</w:t>
            </w:r>
          </w:p>
          <w:p w14:paraId="7FC7F824" w14:textId="77777777" w:rsidR="00677113" w:rsidRDefault="003D3E7A" w:rsidP="002B57D3">
            <w:pPr>
              <w:spacing w:line="276" w:lineRule="auto"/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2"/>
                <w:szCs w:val="22"/>
              </w:rPr>
              <w:t xml:space="preserve">Yes  </w:t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2"/>
                <w:szCs w:val="22"/>
              </w:rPr>
              <w:t>No</w:t>
            </w:r>
          </w:p>
          <w:p w14:paraId="35878A65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27943504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p w14:paraId="7BC29545" w14:textId="77777777" w:rsidR="002B57D3" w:rsidRDefault="002B57D3">
      <w:pPr>
        <w:rPr>
          <w:rFonts w:ascii="Arial" w:eastAsia="Arial" w:hAnsi="Arial" w:cs="Arial"/>
          <w:b/>
          <w:sz w:val="22"/>
          <w:szCs w:val="22"/>
        </w:rPr>
      </w:pPr>
    </w:p>
    <w:p w14:paraId="72E56875" w14:textId="77777777" w:rsidR="002B57D3" w:rsidRDefault="002B57D3">
      <w:pPr>
        <w:rPr>
          <w:rFonts w:ascii="Arial" w:eastAsia="Arial" w:hAnsi="Arial" w:cs="Arial"/>
          <w:b/>
          <w:sz w:val="22"/>
          <w:szCs w:val="22"/>
        </w:rPr>
      </w:pPr>
    </w:p>
    <w:tbl>
      <w:tblPr>
        <w:tblStyle w:val="a7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263CA532" w14:textId="77777777">
        <w:tc>
          <w:tcPr>
            <w:tcW w:w="10790" w:type="dxa"/>
            <w:shd w:val="clear" w:color="auto" w:fill="E7E6E6"/>
          </w:tcPr>
          <w:p w14:paraId="65E53C06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Cognitive Processing Areas Associated with Dyslexia</w:t>
            </w:r>
          </w:p>
        </w:tc>
      </w:tr>
    </w:tbl>
    <w:p w14:paraId="7F9A4208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p w14:paraId="5BE42910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Area o) must be assessed. </w:t>
      </w:r>
      <w:r>
        <w:rPr>
          <w:rFonts w:ascii="Arial" w:eastAsia="Arial" w:hAnsi="Arial" w:cs="Arial"/>
          <w:b/>
          <w:sz w:val="22"/>
          <w:szCs w:val="22"/>
        </w:rPr>
        <w:t xml:space="preserve">Does the child demonstrate a current deficit or a </w:t>
      </w:r>
      <w:r>
        <w:rPr>
          <w:rFonts w:ascii="Arial" w:eastAsia="Arial" w:hAnsi="Arial" w:cs="Arial"/>
          <w:b/>
          <w:i/>
          <w:sz w:val="22"/>
          <w:szCs w:val="22"/>
          <w:u w:val="single"/>
        </w:rPr>
        <w:t>history of deficits</w:t>
      </w:r>
      <w:r>
        <w:rPr>
          <w:rFonts w:ascii="Arial" w:eastAsia="Arial" w:hAnsi="Arial" w:cs="Arial"/>
          <w:b/>
          <w:sz w:val="22"/>
          <w:szCs w:val="22"/>
        </w:rPr>
        <w:t xml:space="preserve"> in phonological process as demonstrated by multiple data sources including at least 1 area SS at or below -1 SD, considering SEM?  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</w:t>
      </w:r>
      <w:r w:rsidR="009D5FF0"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</w:p>
    <w:p w14:paraId="5B0823E7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p w14:paraId="62562DA2" w14:textId="77777777" w:rsidR="00677113" w:rsidRDefault="004A02BF">
      <w:pPr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Note: Additional processing areas are required for a comprehensive evaluation for SLD when basic reading is a concern. This is NOT a comprehensive list of cognitive processing areas that need to be evaluated under SLD.</w:t>
      </w:r>
    </w:p>
    <w:p w14:paraId="1F217C17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tbl>
      <w:tblPr>
        <w:tblStyle w:val="a8"/>
        <w:tblW w:w="10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60"/>
      </w:tblGrid>
      <w:tr w:rsidR="00677113" w14:paraId="4FB82548" w14:textId="77777777">
        <w:trPr>
          <w:trHeight w:val="1590"/>
        </w:trPr>
        <w:tc>
          <w:tcPr>
            <w:tcW w:w="10860" w:type="dxa"/>
          </w:tcPr>
          <w:p w14:paraId="62A248D5" w14:textId="77777777" w:rsidR="00677113" w:rsidRDefault="004A02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o)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Cognitive Processing Areas</w:t>
            </w:r>
          </w:p>
          <w:p w14:paraId="06D1025A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1B53EA8C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Working Memory:                                                                 Processing Speed:</w:t>
            </w:r>
          </w:p>
          <w:p w14:paraId="7D59CB02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Source: _________________________________              Source: _________________________________</w:t>
            </w:r>
          </w:p>
          <w:p w14:paraId="78CDF6DF" w14:textId="77777777" w:rsidR="00677113" w:rsidRDefault="004A02BF" w:rsidP="002B57D3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SS ± SEM ___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_______                                                        </w:t>
            </w:r>
            <w:r>
              <w:rPr>
                <w:rFonts w:ascii="Arial" w:eastAsia="Arial" w:hAnsi="Arial" w:cs="Arial"/>
                <w:sz w:val="22"/>
                <w:szCs w:val="22"/>
              </w:rPr>
              <w:t>SS ± SEM __________</w:t>
            </w:r>
          </w:p>
          <w:p w14:paraId="1084BFA0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667B11EC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1A6B719D" w14:textId="77777777" w:rsidR="002B57D3" w:rsidRDefault="002B57D3">
      <w:pPr>
        <w:rPr>
          <w:rFonts w:ascii="Arial" w:eastAsia="Arial" w:hAnsi="Arial" w:cs="Arial"/>
          <w:sz w:val="22"/>
          <w:szCs w:val="22"/>
        </w:rPr>
      </w:pPr>
    </w:p>
    <w:p w14:paraId="26F25693" w14:textId="77777777" w:rsidR="002B57D3" w:rsidRDefault="002B57D3">
      <w:pPr>
        <w:rPr>
          <w:rFonts w:ascii="Arial" w:eastAsia="Arial" w:hAnsi="Arial" w:cs="Arial"/>
          <w:sz w:val="22"/>
          <w:szCs w:val="22"/>
        </w:rPr>
      </w:pPr>
    </w:p>
    <w:tbl>
      <w:tblPr>
        <w:tblStyle w:val="a9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47E08DC1" w14:textId="77777777">
        <w:tc>
          <w:tcPr>
            <w:tcW w:w="10790" w:type="dxa"/>
            <w:shd w:val="clear" w:color="auto" w:fill="E7E6E6"/>
          </w:tcPr>
          <w:p w14:paraId="39F00445" w14:textId="77777777" w:rsidR="00677113" w:rsidRDefault="004A02BF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General Cognitive Abilities</w:t>
            </w:r>
          </w:p>
        </w:tc>
      </w:tr>
    </w:tbl>
    <w:p w14:paraId="0CAAF1EB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150F7ED1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Are the child’s reading and spelling problems primarily due to low cognitive abilities?  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 </w:t>
      </w:r>
      <w:r w:rsidR="009D5FF0">
        <w:rPr>
          <w:rFonts w:ascii="Arial" w:eastAsia="Arial" w:hAnsi="Arial" w:cs="Arial"/>
          <w:b/>
          <w:sz w:val="22"/>
          <w:szCs w:val="22"/>
        </w:rPr>
        <w:t xml:space="preserve">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</w:p>
    <w:p w14:paraId="0E80E57B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p w14:paraId="01F05317" w14:textId="77777777" w:rsidR="00677113" w:rsidRDefault="004A02BF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Note: Low cognitive abilities </w:t>
      </w:r>
      <w:proofErr w:type="gramStart"/>
      <w:r>
        <w:rPr>
          <w:rFonts w:ascii="Arial" w:eastAsia="Arial" w:hAnsi="Arial" w:cs="Arial"/>
          <w:sz w:val="22"/>
          <w:szCs w:val="22"/>
        </w:rPr>
        <w:t>does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NOT automatically rule out dyslexia but when low cognitive scores are the primary cause of the child’s reading challenges the child does NOT demonstrate characteristics of Dyslexia.</w:t>
      </w:r>
    </w:p>
    <w:p w14:paraId="7BB03DB1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tbl>
      <w:tblPr>
        <w:tblStyle w:val="aa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4F4642AB" w14:textId="77777777">
        <w:tc>
          <w:tcPr>
            <w:tcW w:w="10790" w:type="dxa"/>
            <w:shd w:val="clear" w:color="auto" w:fill="FFFFFF"/>
          </w:tcPr>
          <w:p w14:paraId="333BB32E" w14:textId="77777777" w:rsidR="00677113" w:rsidRDefault="004A02BF">
            <w:pPr>
              <w:shd w:val="clear" w:color="auto" w:fill="FFFFFF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Valid Overall cognitive score:  SS ± SEM _________   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Date:_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>__________</w:t>
            </w:r>
          </w:p>
          <w:p w14:paraId="1455AA47" w14:textId="77777777" w:rsidR="00677113" w:rsidRDefault="00677113">
            <w:pPr>
              <w:shd w:val="clear" w:color="auto" w:fill="FFFFFF"/>
              <w:rPr>
                <w:rFonts w:ascii="Arial" w:eastAsia="Arial" w:hAnsi="Arial" w:cs="Arial"/>
                <w:sz w:val="22"/>
                <w:szCs w:val="22"/>
              </w:rPr>
            </w:pPr>
          </w:p>
          <w:p w14:paraId="357232F8" w14:textId="77777777" w:rsidR="00677113" w:rsidRDefault="004A02BF" w:rsidP="002B57D3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Additional Cognitive scores: </w:t>
            </w:r>
          </w:p>
          <w:p w14:paraId="791A3160" w14:textId="77777777" w:rsidR="00677113" w:rsidRDefault="004A02BF" w:rsidP="002B57D3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Verbal: SS ± SEM __________       Date: ____________</w:t>
            </w:r>
          </w:p>
          <w:p w14:paraId="7CE5358B" w14:textId="77777777" w:rsidR="00677113" w:rsidRDefault="004A02BF" w:rsidP="002B57D3">
            <w:pPr>
              <w:shd w:val="clear" w:color="auto" w:fill="FFFFFF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Nonverbal: SS ± SEM ________     Date: ____________</w:t>
            </w:r>
          </w:p>
          <w:p w14:paraId="00441780" w14:textId="77777777" w:rsidR="00677113" w:rsidRDefault="00677113">
            <w:pPr>
              <w:shd w:val="clear" w:color="auto" w:fill="FFFFFF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55788AAA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0C6C7D3E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390D7310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540407D9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39AE0445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63E6AF3E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23DDD81C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tbl>
      <w:tblPr>
        <w:tblStyle w:val="ab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0CDEF01E" w14:textId="77777777">
        <w:tc>
          <w:tcPr>
            <w:tcW w:w="10790" w:type="dxa"/>
            <w:shd w:val="clear" w:color="auto" w:fill="E7E6E6"/>
          </w:tcPr>
          <w:p w14:paraId="10B863F2" w14:textId="77777777" w:rsidR="00677113" w:rsidRDefault="004A02BF">
            <w:pPr>
              <w:shd w:val="clear" w:color="auto" w:fill="E7E6E6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  <w:shd w:val="clear" w:color="auto" w:fill="E7E6E6"/>
              </w:rPr>
              <w:lastRenderedPageBreak/>
              <w:t>Documentation of Characteristics of Dyslexia</w:t>
            </w:r>
          </w:p>
        </w:tc>
      </w:tr>
    </w:tbl>
    <w:p w14:paraId="5FAE6106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3FCD10E0" w14:textId="77777777" w:rsidR="00677113" w:rsidRDefault="004A02BF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What are the risk factors, if any, does the child demonstrate that increase the likelihood of identification of dyslexia</w:t>
      </w:r>
      <w:r>
        <w:rPr>
          <w:rFonts w:ascii="Arial" w:eastAsia="Arial" w:hAnsi="Arial" w:cs="Arial"/>
          <w:sz w:val="22"/>
          <w:szCs w:val="22"/>
        </w:rPr>
        <w:t xml:space="preserve"> (1 or more risk factors strongly consider when identifying a child)?</w:t>
      </w:r>
    </w:p>
    <w:p w14:paraId="390D3838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tbl>
      <w:tblPr>
        <w:tblStyle w:val="ac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5A8F7A70" w14:textId="77777777">
        <w:tc>
          <w:tcPr>
            <w:tcW w:w="10790" w:type="dxa"/>
            <w:shd w:val="clear" w:color="auto" w:fill="FFFFFF"/>
          </w:tcPr>
          <w:p w14:paraId="4B3283D3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6BF81A6E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281AD391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283320D8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4C7FB6AA" w14:textId="77777777" w:rsidR="00677113" w:rsidRDefault="00677113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</w:tbl>
    <w:p w14:paraId="4D58FCFE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69EE8219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What cognitive processing deficits associated with dyslexia, if any, does the child demonstrate?</w:t>
      </w:r>
    </w:p>
    <w:p w14:paraId="7E01F383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tbl>
      <w:tblPr>
        <w:tblStyle w:val="ad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44DFBBDA" w14:textId="77777777">
        <w:tc>
          <w:tcPr>
            <w:tcW w:w="10790" w:type="dxa"/>
            <w:shd w:val="clear" w:color="auto" w:fill="FFFFFF"/>
          </w:tcPr>
          <w:p w14:paraId="2BE7E127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79B552AE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3C31E249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60C2D4C6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2D6989FF" w14:textId="77777777" w:rsidR="00677113" w:rsidRDefault="00677113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</w:tbl>
    <w:p w14:paraId="56366738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0022C50F" w14:textId="77777777" w:rsidR="00677113" w:rsidRDefault="004A02BF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Does the data demonstrate that the child demonstrates the characteristics of demonstrating all three of the following characteristics?</w:t>
      </w:r>
    </w:p>
    <w:p w14:paraId="50EE91A3" w14:textId="77777777" w:rsidR="00677113" w:rsidRDefault="00677113">
      <w:pPr>
        <w:rPr>
          <w:rFonts w:ascii="Arial" w:eastAsia="Arial" w:hAnsi="Arial" w:cs="Arial"/>
          <w:b/>
          <w:sz w:val="22"/>
          <w:szCs w:val="22"/>
        </w:rPr>
      </w:pPr>
    </w:p>
    <w:p w14:paraId="6B55F51A" w14:textId="77777777" w:rsidR="00677113" w:rsidRDefault="004A02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Academic difficulties as evidence</w:t>
      </w:r>
      <w:r w:rsidR="002B57D3">
        <w:rPr>
          <w:rFonts w:ascii="Arial" w:eastAsia="Arial" w:hAnsi="Arial" w:cs="Arial"/>
          <w:color w:val="000000"/>
          <w:sz w:val="22"/>
          <w:szCs w:val="22"/>
        </w:rPr>
        <w:t>d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by one of the following:</w:t>
      </w:r>
    </w:p>
    <w:p w14:paraId="5BA8DB55" w14:textId="77777777" w:rsidR="00677113" w:rsidRDefault="004A02B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current or historical problems with Reading?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</w:p>
    <w:p w14:paraId="77F33380" w14:textId="77777777" w:rsidR="00677113" w:rsidRDefault="004A02B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current or hist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orical problems with </w:t>
      </w:r>
      <w:r>
        <w:rPr>
          <w:rFonts w:ascii="Arial" w:eastAsia="Arial" w:hAnsi="Arial" w:cs="Arial"/>
          <w:sz w:val="22"/>
          <w:szCs w:val="22"/>
        </w:rPr>
        <w:t>Spelling and Reading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? 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</w:p>
    <w:p w14:paraId="480BBDB8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057A1E61" w14:textId="77777777" w:rsidR="00677113" w:rsidRDefault="004A02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Current or historical phonological processing difficulties based on multiple data sources?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3D3E7A"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b/>
          <w:sz w:val="22"/>
          <w:szCs w:val="22"/>
        </w:rPr>
        <w:t>o</w:t>
      </w:r>
    </w:p>
    <w:p w14:paraId="38EC1D3F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p w14:paraId="552AC198" w14:textId="77777777" w:rsidR="00677113" w:rsidRDefault="004A02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Reading a</w:t>
      </w:r>
      <w:r>
        <w:rPr>
          <w:rFonts w:ascii="Arial" w:eastAsia="Arial" w:hAnsi="Arial" w:cs="Arial"/>
          <w:sz w:val="22"/>
          <w:szCs w:val="22"/>
        </w:rPr>
        <w:t>nd Spelling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deficits that are NOT primarily related to low intelligence?</w:t>
      </w:r>
      <w:r>
        <w:rPr>
          <w:rFonts w:ascii="Arial" w:eastAsia="Arial" w:hAnsi="Arial" w:cs="Arial"/>
          <w:sz w:val="22"/>
          <w:szCs w:val="22"/>
        </w:rPr>
        <w:t xml:space="preserve"> 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 xml:space="preserve">Yes  </w:t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instrText xml:space="preserve"> FORMCHECKBOX </w:instrText>
      </w:r>
      <w:r w:rsidR="007B0E8F">
        <w:rPr>
          <w:rFonts w:ascii="Times New Roman" w:hAnsi="Times New Roman"/>
          <w:b/>
          <w:bCs/>
          <w:sz w:val="20"/>
          <w:szCs w:val="20"/>
        </w:rPr>
      </w:r>
      <w:r w:rsidR="007B0E8F">
        <w:rPr>
          <w:rFonts w:ascii="Times New Roman" w:hAnsi="Times New Roman"/>
          <w:b/>
          <w:bCs/>
          <w:sz w:val="20"/>
          <w:szCs w:val="20"/>
        </w:rPr>
        <w:fldChar w:fldCharType="separate"/>
      </w:r>
      <w:r w:rsidR="003D3E7A" w:rsidRPr="003D3E7A">
        <w:rPr>
          <w:rFonts w:ascii="Times New Roman" w:hAnsi="Times New Roman"/>
          <w:b/>
          <w:bCs/>
          <w:sz w:val="20"/>
          <w:szCs w:val="20"/>
        </w:rPr>
        <w:fldChar w:fldCharType="end"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No</w:t>
      </w:r>
    </w:p>
    <w:p w14:paraId="6451B78A" w14:textId="77777777" w:rsidR="002B57D3" w:rsidRDefault="002B57D3">
      <w:pPr>
        <w:rPr>
          <w:rFonts w:ascii="Arial" w:eastAsia="Arial" w:hAnsi="Arial" w:cs="Arial"/>
          <w:sz w:val="22"/>
          <w:szCs w:val="22"/>
        </w:rPr>
      </w:pPr>
    </w:p>
    <w:p w14:paraId="2DFB0260" w14:textId="77777777" w:rsidR="002B57D3" w:rsidRDefault="002B57D3">
      <w:pPr>
        <w:rPr>
          <w:rFonts w:ascii="Arial" w:eastAsia="Arial" w:hAnsi="Arial" w:cs="Arial"/>
          <w:sz w:val="22"/>
          <w:szCs w:val="22"/>
        </w:rPr>
      </w:pPr>
    </w:p>
    <w:tbl>
      <w:tblPr>
        <w:tblStyle w:val="ae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63AF6840" w14:textId="77777777">
        <w:tc>
          <w:tcPr>
            <w:tcW w:w="10790" w:type="dxa"/>
            <w:shd w:val="clear" w:color="auto" w:fill="E7E6E6"/>
          </w:tcPr>
          <w:p w14:paraId="1196DD2B" w14:textId="77777777" w:rsidR="00677113" w:rsidRDefault="004A02BF">
            <w:pPr>
              <w:shd w:val="clear" w:color="auto" w:fill="E7E6E6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  <w:shd w:val="clear" w:color="auto" w:fill="E7E6E6"/>
              </w:rPr>
              <w:t>Determination of Characteristics of Dyslexia</w:t>
            </w:r>
          </w:p>
        </w:tc>
      </w:tr>
    </w:tbl>
    <w:p w14:paraId="5B3F50D7" w14:textId="77777777" w:rsidR="00677113" w:rsidRDefault="00677113">
      <w:pPr>
        <w:rPr>
          <w:rFonts w:ascii="Arial" w:eastAsia="Arial" w:hAnsi="Arial" w:cs="Arial"/>
          <w:sz w:val="22"/>
          <w:szCs w:val="22"/>
        </w:rPr>
      </w:pPr>
    </w:p>
    <w:tbl>
      <w:tblPr>
        <w:tblStyle w:val="af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90"/>
      </w:tblGrid>
      <w:tr w:rsidR="00677113" w14:paraId="59073C74" w14:textId="77777777">
        <w:tc>
          <w:tcPr>
            <w:tcW w:w="10790" w:type="dxa"/>
            <w:shd w:val="clear" w:color="auto" w:fill="FFFFFF"/>
          </w:tcPr>
          <w:p w14:paraId="270D3008" w14:textId="77777777" w:rsidR="00677113" w:rsidRDefault="0067711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3FF87A46" w14:textId="77777777" w:rsidR="00677113" w:rsidRDefault="003D3E7A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9D5FF0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2"/>
                <w:szCs w:val="22"/>
              </w:rPr>
              <w:t>Yes, child demonstrates characteristics of dyslexia.</w:t>
            </w:r>
          </w:p>
          <w:p w14:paraId="3A77A154" w14:textId="77777777" w:rsidR="00677113" w:rsidRDefault="00677113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1A74DB73" w14:textId="77777777" w:rsidR="00677113" w:rsidRDefault="003D3E7A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FORMCHECKBOX </w:instrText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</w:r>
            <w:r w:rsidR="007B0E8F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separate"/>
            </w:r>
            <w:r w:rsidRPr="003D3E7A">
              <w:rPr>
                <w:rFonts w:ascii="Times New Roman" w:hAnsi="Times New Roman"/>
                <w:b/>
                <w:bCs/>
                <w:sz w:val="20"/>
                <w:szCs w:val="20"/>
              </w:rPr>
              <w:fldChar w:fldCharType="end"/>
            </w:r>
            <w:r w:rsidR="004A02B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9D5FF0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A02BF">
              <w:rPr>
                <w:rFonts w:ascii="Arial" w:eastAsia="Arial" w:hAnsi="Arial" w:cs="Arial"/>
                <w:b/>
                <w:sz w:val="22"/>
                <w:szCs w:val="22"/>
              </w:rPr>
              <w:t>No, child does not demonstrate characteristics of dyslexia.</w:t>
            </w:r>
          </w:p>
          <w:p w14:paraId="10138CA4" w14:textId="77777777" w:rsidR="00677113" w:rsidRDefault="00677113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</w:tbl>
    <w:p w14:paraId="05A715EC" w14:textId="77777777" w:rsidR="00677113" w:rsidRDefault="00677113">
      <w:pPr>
        <w:shd w:val="clear" w:color="auto" w:fill="FFFFFF"/>
        <w:rPr>
          <w:rFonts w:ascii="Arial" w:eastAsia="Arial" w:hAnsi="Arial" w:cs="Arial"/>
          <w:sz w:val="22"/>
          <w:szCs w:val="22"/>
        </w:rPr>
      </w:pPr>
    </w:p>
    <w:p w14:paraId="7600A1CC" w14:textId="77777777" w:rsidR="00677113" w:rsidRDefault="0067711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</w:p>
    <w:sectPr w:rsidR="00677113">
      <w:headerReference w:type="default" r:id="rId7"/>
      <w:footerReference w:type="default" r:id="rId8"/>
      <w:pgSz w:w="12240" w:h="15840"/>
      <w:pgMar w:top="288" w:right="720" w:bottom="288" w:left="720" w:header="0" w:footer="25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91808" w14:textId="77777777" w:rsidR="007B0E8F" w:rsidRDefault="007B0E8F">
      <w:r>
        <w:separator/>
      </w:r>
    </w:p>
  </w:endnote>
  <w:endnote w:type="continuationSeparator" w:id="0">
    <w:p w14:paraId="2FC16F17" w14:textId="77777777" w:rsidR="007B0E8F" w:rsidRDefault="007B0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7B326" w14:textId="77777777" w:rsidR="00677113" w:rsidRDefault="00677113">
    <w:pPr>
      <w:tabs>
        <w:tab w:val="center" w:pos="4680"/>
        <w:tab w:val="right" w:pos="9360"/>
      </w:tabs>
      <w:spacing w:after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868612" w14:textId="77777777" w:rsidR="007B0E8F" w:rsidRDefault="007B0E8F">
      <w:r>
        <w:separator/>
      </w:r>
    </w:p>
  </w:footnote>
  <w:footnote w:type="continuationSeparator" w:id="0">
    <w:p w14:paraId="0B92B565" w14:textId="77777777" w:rsidR="007B0E8F" w:rsidRDefault="007B0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1F29DA" w14:textId="77777777" w:rsidR="00677113" w:rsidRDefault="00677113">
    <w:pPr>
      <w:tabs>
        <w:tab w:val="center" w:pos="4680"/>
        <w:tab w:val="right" w:pos="9360"/>
      </w:tabs>
      <w:spacing w:before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F736D"/>
    <w:multiLevelType w:val="multilevel"/>
    <w:tmpl w:val="C7C2DC8E"/>
    <w:lvl w:ilvl="0">
      <w:start w:val="1"/>
      <w:numFmt w:val="lowerLetter"/>
      <w:lvlText w:val="%1)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46182"/>
    <w:multiLevelType w:val="multilevel"/>
    <w:tmpl w:val="130AAB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370438"/>
    <w:multiLevelType w:val="multilevel"/>
    <w:tmpl w:val="EEF608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9247044"/>
    <w:multiLevelType w:val="multilevel"/>
    <w:tmpl w:val="5CA6C378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113"/>
    <w:rsid w:val="001014F0"/>
    <w:rsid w:val="00284216"/>
    <w:rsid w:val="002B57D3"/>
    <w:rsid w:val="003D3E7A"/>
    <w:rsid w:val="00452398"/>
    <w:rsid w:val="004A02BF"/>
    <w:rsid w:val="00516FBD"/>
    <w:rsid w:val="00677113"/>
    <w:rsid w:val="006968F8"/>
    <w:rsid w:val="006D68A8"/>
    <w:rsid w:val="007B0E8F"/>
    <w:rsid w:val="00893B07"/>
    <w:rsid w:val="009D2E67"/>
    <w:rsid w:val="009D5FF0"/>
    <w:rsid w:val="00AF14F6"/>
    <w:rsid w:val="00BC395B"/>
    <w:rsid w:val="00BF2D21"/>
    <w:rsid w:val="00BF72FB"/>
    <w:rsid w:val="00C5190A"/>
    <w:rsid w:val="00C70662"/>
    <w:rsid w:val="00CC72D2"/>
    <w:rsid w:val="00CE7C06"/>
    <w:rsid w:val="00E21B6D"/>
    <w:rsid w:val="00E565A5"/>
    <w:rsid w:val="00EF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F2FD3"/>
  <w15:docId w15:val="{49623175-31D9-48E1-935F-A8CF6A0E6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Cambria" w:eastAsia="Cambria" w:hAnsi="Cambria" w:cs="Cambria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B57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57D3"/>
  </w:style>
  <w:style w:type="paragraph" w:styleId="Footer">
    <w:name w:val="footer"/>
    <w:basedOn w:val="Normal"/>
    <w:link w:val="FooterChar"/>
    <w:uiPriority w:val="99"/>
    <w:unhideWhenUsed/>
    <w:rsid w:val="002B57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57D3"/>
  </w:style>
  <w:style w:type="paragraph" w:styleId="BalloonText">
    <w:name w:val="Balloon Text"/>
    <w:basedOn w:val="Normal"/>
    <w:link w:val="BalloonTextChar"/>
    <w:uiPriority w:val="99"/>
    <w:semiHidden/>
    <w:unhideWhenUsed/>
    <w:rsid w:val="003D3E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E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88C0CE30476542AC5F8D53AFED8BB1" ma:contentTypeVersion="12" ma:contentTypeDescription="Create a new document." ma:contentTypeScope="" ma:versionID="14974694ccd3dee9cca397b26434702f">
  <xsd:schema xmlns:xsd="http://www.w3.org/2001/XMLSchema" xmlns:xs="http://www.w3.org/2001/XMLSchema" xmlns:p="http://schemas.microsoft.com/office/2006/metadata/properties" xmlns:ns2="6f31e423-9954-4acc-85cc-55557f1139f3" xmlns:ns3="fc94217b-a6bf-4d11-a789-f06f441fb9fd" targetNamespace="http://schemas.microsoft.com/office/2006/metadata/properties" ma:root="true" ma:fieldsID="edf05a0eb50493d3b6640698c9f0304c" ns2:_="" ns3:_="">
    <xsd:import namespace="6f31e423-9954-4acc-85cc-55557f1139f3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1e423-9954-4acc-85cc-55557f113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410B68-6DD0-46F0-8A4E-83462ABFB07D}"/>
</file>

<file path=customXml/itemProps2.xml><?xml version="1.0" encoding="utf-8"?>
<ds:datastoreItem xmlns:ds="http://schemas.openxmlformats.org/officeDocument/2006/customXml" ds:itemID="{9B76E915-7FD5-457D-A817-852565761A7D}"/>
</file>

<file path=customXml/itemProps3.xml><?xml version="1.0" encoding="utf-8"?>
<ds:datastoreItem xmlns:ds="http://schemas.openxmlformats.org/officeDocument/2006/customXml" ds:itemID="{D6B0DE2B-A2DA-4A57-A556-F641DEFCE5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Theresa Golden</dc:creator>
  <cp:lastModifiedBy>Kathleen Flaherty</cp:lastModifiedBy>
  <cp:revision>8</cp:revision>
  <cp:lastPrinted>2020-07-14T11:25:00Z</cp:lastPrinted>
  <dcterms:created xsi:type="dcterms:W3CDTF">2020-07-14T11:25:00Z</dcterms:created>
  <dcterms:modified xsi:type="dcterms:W3CDTF">2020-07-20T10:23:00Z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0x0101002588C0CE30476542AC5F8D53AFED8BB1</vt:lpwstr>
  </property>
</Properties>
</file>